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480" w:after="120"/>
        <w:rPr>
          <w:b/>
          <w:b/>
          <w:sz w:val="28"/>
          <w:szCs w:val="28"/>
          <w:u w:val="single"/>
        </w:rPr>
      </w:pPr>
      <w:bookmarkStart w:id="0" w:name="_gjdgxs"/>
      <w:bookmarkEnd w:id="0"/>
      <w:r>
        <w:rPr>
          <w:sz w:val="52"/>
          <w:szCs w:val="52"/>
        </w:rPr>
        <w:t>Liste pharmacie</w:t>
      </w:r>
    </w:p>
    <w:p>
      <w:pPr>
        <w:pStyle w:val="Normal1"/>
        <w:rPr>
          <w:i/>
          <w:i/>
          <w:sz w:val="24"/>
          <w:szCs w:val="24"/>
        </w:rPr>
      </w:pPr>
      <w:bookmarkStart w:id="1" w:name="_rcr67m9unbn7"/>
      <w:bookmarkEnd w:id="1"/>
      <w:r>
        <w:rPr>
          <w:i/>
          <w:sz w:val="24"/>
          <w:szCs w:val="24"/>
        </w:rPr>
        <w:t>Cette liste est à soumettre à un médecin pour validation.</w:t>
      </w:r>
    </w:p>
    <w:tbl>
      <w:tblPr>
        <w:tblStyle w:val="Table1"/>
        <w:tblW w:w="81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494"/>
        <w:gridCol w:w="2232"/>
        <w:gridCol w:w="2185"/>
        <w:gridCol w:w="1276"/>
      </w:tblGrid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Remarques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Minimum à emporter</w:t>
            </w:r>
          </w:p>
        </w:tc>
      </w:tr>
      <w:tr>
        <w:trPr>
          <w:trHeight w:val="240" w:hRule="atLeast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Antidouleurs et antipyrétique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Paracetamol 500 mg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Max 3 grammes/jour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boîte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Ibuprofene 400 mg (AINS)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Sauf problèmes gastriques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boîte</w:t>
            </w:r>
          </w:p>
        </w:tc>
      </w:tr>
      <w:tr>
        <w:trPr>
          <w:trHeight w:val="240" w:hRule="atLeast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Système digestif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Metoclopramide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nausées et vomissements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boîte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Buscopan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crampes abdominales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2 plaquettes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Imodium, Loperamide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diarrhées : couper</w:t>
            </w:r>
          </w:p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Pas en cas de fièvre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plaquette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Enterol, Diaclo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Probiotique diarrhées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Soluté de Réhydratation Orale (SRO)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réhydratation en cas de diarrhée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Qq sachets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Dulcolax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constipation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Qq comprimés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Maalox, Rennie, Gaviscon, Maglid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 acide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Qq sachets ou cp.</w:t>
            </w:r>
          </w:p>
        </w:tc>
      </w:tr>
      <w:tr>
        <w:trPr>
          <w:trHeight w:val="240" w:hRule="atLeast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Antihistaminique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Cetirizine 10 mg (zyrtec)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antihistaminique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Peut provoquer de la somnolence, donner de préférence le soir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plaquette</w:t>
            </w:r>
          </w:p>
        </w:tc>
      </w:tr>
      <w:tr>
        <w:trPr>
          <w:trHeight w:val="240" w:hRule="atLeast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Brûlures, coup de soleil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Biafine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 de soleil, irritation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tube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Flammazine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Brûlures, antiseptique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Pour les brûlures 2° et 3° degrés voir protocole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tube</w:t>
            </w:r>
          </w:p>
        </w:tc>
      </w:tr>
      <w:tr>
        <w:trPr>
          <w:trHeight w:val="240" w:hRule="atLeast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Blessures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Isobetadine dermique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désinfection des plaies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i/>
                <w:i/>
              </w:rPr>
            </w:pPr>
            <w:r>
              <w:rPr>
                <w:i/>
              </w:rPr>
              <w:t>Sauf allergie à l’iode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petits conditionnements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+- 1 flacon de 5 ml/4 jeunes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Isobetadine gel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désinfection des plaies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Sauf allergie à l’iode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Fucidin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pommade antibiotique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tube</w:t>
            </w:r>
          </w:p>
        </w:tc>
      </w:tr>
      <w:tr>
        <w:trPr>
          <w:trHeight w:val="522" w:hRule="atLeast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Compresses stériles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Au moins 1 boîte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boîte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Sparadrap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plusieurs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Mefix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pansement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petit rouleau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Pehahaft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 adhésive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petit rouleau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ciseaux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 à tique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Alcool 70°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désinfection du matériel</w:t>
            </w:r>
          </w:p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Seringues 5 à 10 ml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Aiguille IM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Qq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Aiguille SC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Qq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Thermomètre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i/>
                <w:i/>
              </w:rPr>
            </w:pPr>
            <w:r>
              <w:rPr>
                <w:i/>
              </w:rPr>
              <w:t>Vérifier son fonctionnement</w:t>
            </w:r>
          </w:p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avoir des piles de rechange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désinfectant pour les mains</w:t>
            </w:r>
          </w:p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 cold pack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si possibilité de congélateur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Arnica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hématomes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tube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Voltaren gel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entorses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tube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Strepsil lidocaïne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maux de gorge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1 boîte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Malarone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Antipaludéen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en fonction du nombre de participants</w:t>
            </w:r>
          </w:p>
        </w:tc>
      </w:tr>
      <w:tr>
        <w:trPr/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Trousse/sacoche vide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pour prendre une mini pharmacie en excursion</w:t>
            </w:r>
          </w:p>
        </w:tc>
      </w:tr>
    </w:tbl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mailMerge>
    <w:mainDocumentType w:val="formLetters"/>
    <w:dataType w:val="textFile"/>
    <w:query w:val="SELECT * FROM résultats 2020.dbo.juin$"/>
  </w:mailMerge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BE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fr-BE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3</Pages>
  <Words>273</Words>
  <Characters>1532</Characters>
  <CharactersWithSpaces>1698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fr-BE</dc:language>
  <cp:lastModifiedBy/>
  <dcterms:modified xsi:type="dcterms:W3CDTF">2023-01-22T14:19:41Z</dcterms:modified>
  <cp:revision>1</cp:revision>
  <dc:subject/>
  <dc:title/>
</cp:coreProperties>
</file>